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CESI小标宋-GB2312" w:hAnsi="CESI小标宋-GB2312" w:eastAsia="CESI小标宋-GB2312" w:cs="CESI小标宋-GB2312"/>
          <w:sz w:val="44"/>
          <w:szCs w:val="44"/>
          <w:lang w:eastAsia="zh-CN"/>
        </w:rPr>
        <w:t>吉林省</w:t>
      </w:r>
      <w:r>
        <w:rPr>
          <w:rFonts w:hint="eastAsia" w:ascii="CESI小标宋-GB2312" w:hAnsi="CESI小标宋-GB2312" w:eastAsia="CESI小标宋-GB2312" w:cs="CESI小标宋-GB2312"/>
          <w:sz w:val="44"/>
          <w:szCs w:val="44"/>
        </w:rPr>
        <w:t>红十字救护培训执行机构资格申请表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654"/>
        <w:gridCol w:w="949"/>
        <w:gridCol w:w="1599"/>
        <w:gridCol w:w="927"/>
        <w:gridCol w:w="740"/>
        <w:gridCol w:w="58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1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单位名称</w:t>
            </w:r>
          </w:p>
        </w:tc>
        <w:tc>
          <w:tcPr>
            <w:tcW w:w="25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单位性质</w:t>
            </w:r>
          </w:p>
        </w:tc>
        <w:tc>
          <w:tcPr>
            <w:tcW w:w="240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单位地址</w:t>
            </w:r>
          </w:p>
        </w:tc>
        <w:tc>
          <w:tcPr>
            <w:tcW w:w="662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发证机关</w:t>
            </w:r>
          </w:p>
        </w:tc>
        <w:tc>
          <w:tcPr>
            <w:tcW w:w="25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主管单位</w:t>
            </w:r>
          </w:p>
        </w:tc>
        <w:tc>
          <w:tcPr>
            <w:tcW w:w="240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统一社会信用代码</w:t>
            </w:r>
          </w:p>
        </w:tc>
        <w:tc>
          <w:tcPr>
            <w:tcW w:w="567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业务范围</w:t>
            </w:r>
          </w:p>
        </w:tc>
        <w:tc>
          <w:tcPr>
            <w:tcW w:w="662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法定代表人</w:t>
            </w:r>
          </w:p>
        </w:tc>
        <w:tc>
          <w:tcPr>
            <w:tcW w:w="25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电话</w:t>
            </w:r>
          </w:p>
        </w:tc>
        <w:tc>
          <w:tcPr>
            <w:tcW w:w="314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1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联系人</w:t>
            </w:r>
          </w:p>
        </w:tc>
        <w:tc>
          <w:tcPr>
            <w:tcW w:w="25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电话</w:t>
            </w:r>
          </w:p>
        </w:tc>
        <w:tc>
          <w:tcPr>
            <w:tcW w:w="314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2178" w:type="dxa"/>
            <w:gridSpan w:val="2"/>
            <w:vAlign w:val="center"/>
          </w:tcPr>
          <w:p>
            <w:pPr>
              <w:spacing w:line="300" w:lineRule="exact"/>
              <w:ind w:firstLine="320" w:firstLineChars="100"/>
              <w:jc w:val="both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单位面积</w:t>
            </w:r>
          </w:p>
        </w:tc>
        <w:tc>
          <w:tcPr>
            <w:tcW w:w="25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224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教室面积大于</w:t>
            </w:r>
          </w:p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60㎡（间）</w:t>
            </w:r>
          </w:p>
        </w:tc>
        <w:tc>
          <w:tcPr>
            <w:tcW w:w="18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5" w:hRule="atLeast"/>
        </w:trPr>
        <w:tc>
          <w:tcPr>
            <w:tcW w:w="21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单位人数</w:t>
            </w:r>
          </w:p>
        </w:tc>
        <w:tc>
          <w:tcPr>
            <w:tcW w:w="25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224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红十字救护</w:t>
            </w:r>
          </w:p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师资人数</w:t>
            </w:r>
          </w:p>
        </w:tc>
        <w:tc>
          <w:tcPr>
            <w:tcW w:w="18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2178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救护培训器材配备情况</w:t>
            </w:r>
          </w:p>
        </w:tc>
        <w:tc>
          <w:tcPr>
            <w:tcW w:w="6622" w:type="dxa"/>
            <w:gridSpan w:val="6"/>
            <w:vAlign w:val="center"/>
          </w:tcPr>
          <w:p>
            <w:pPr>
              <w:spacing w:line="300" w:lineRule="exac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  <w:p>
            <w:pPr>
              <w:spacing w:line="300" w:lineRule="exac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心肺复苏模型：</w:t>
            </w:r>
          </w:p>
          <w:p>
            <w:pPr>
              <w:spacing w:line="300" w:lineRule="exac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AED训练机：</w:t>
            </w:r>
          </w:p>
          <w:p>
            <w:pPr>
              <w:spacing w:line="300" w:lineRule="exac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75" w:hRule="atLeast"/>
        </w:trPr>
        <w:tc>
          <w:tcPr>
            <w:tcW w:w="15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申请</w:t>
            </w:r>
          </w:p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理由</w:t>
            </w:r>
          </w:p>
        </w:tc>
        <w:tc>
          <w:tcPr>
            <w:tcW w:w="7276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 xml:space="preserve">      </w:t>
            </w:r>
          </w:p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 xml:space="preserve">      </w:t>
            </w:r>
          </w:p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 xml:space="preserve">      （盖章）：</w:t>
            </w:r>
          </w:p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 xml:space="preserve">         签名：            年    月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20" w:hRule="atLeast"/>
        </w:trPr>
        <w:tc>
          <w:tcPr>
            <w:tcW w:w="15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省</w:t>
            </w: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红十字会意见</w:t>
            </w:r>
          </w:p>
        </w:tc>
        <w:tc>
          <w:tcPr>
            <w:tcW w:w="7276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 xml:space="preserve">                 </w:t>
            </w:r>
          </w:p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 xml:space="preserve">       （盖章）：</w:t>
            </w:r>
          </w:p>
          <w:p>
            <w:pPr>
              <w:spacing w:line="400" w:lineRule="exact"/>
              <w:ind w:right="150"/>
              <w:jc w:val="righ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签名：            年    月    日</w:t>
            </w:r>
          </w:p>
        </w:tc>
      </w:tr>
    </w:tbl>
    <w:p>
      <w:pPr>
        <w:spacing w:line="220" w:lineRule="atLeast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/>
    <w:sectPr>
      <w:footerReference r:id="rId5" w:type="default"/>
      <w:pgSz w:w="11906" w:h="16838"/>
      <w:pgMar w:top="2098" w:right="1474" w:bottom="1984" w:left="158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文泉驿微米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altName w:val="CESI仿宋-GB13000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文泉驿微米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5609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81A84"/>
    <w:rsid w:val="2DBF8060"/>
    <w:rsid w:val="FEB7CE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Clara</dc:creator>
  <cp:lastModifiedBy>uos</cp:lastModifiedBy>
  <dcterms:modified xsi:type="dcterms:W3CDTF">2024-05-07T16:23:51Z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  <property fmtid="{D5CDD505-2E9C-101B-9397-08002B2CF9AE}" pid="3" name="ICV">
    <vt:lpwstr>A7D861608D204414B593BE6EEC78F891</vt:lpwstr>
  </property>
</Properties>
</file>